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5D" w:rsidRDefault="006906B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مدیریت / اداره محترم آموزش و پرورش شهرستان / ناحیه/ منطقه</w:t>
      </w:r>
    </w:p>
    <w:p w:rsidR="008D215D" w:rsidRDefault="006906BD" w:rsidP="00CD6EF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موضوع: اعلام نتایج </w:t>
      </w:r>
      <w:r w:rsidR="00CD6EF3">
        <w:rPr>
          <w:rFonts w:hint="cs"/>
          <w:b/>
          <w:bCs/>
          <w:sz w:val="28"/>
          <w:szCs w:val="28"/>
          <w:rtl/>
        </w:rPr>
        <w:t>مسابقه طرح درس نویسی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8D215D" w:rsidRDefault="006906B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با سلام </w:t>
      </w:r>
    </w:p>
    <w:p w:rsidR="008D215D" w:rsidRDefault="006906BD" w:rsidP="00CD6EF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احتراما پیرو نامه شماره 40712- 5800 / </w:t>
      </w:r>
      <w:r w:rsidR="00CD6EF3">
        <w:rPr>
          <w:rFonts w:hint="cs"/>
          <w:b/>
          <w:bCs/>
          <w:sz w:val="28"/>
          <w:szCs w:val="28"/>
          <w:rtl/>
        </w:rPr>
        <w:t>74482</w:t>
      </w:r>
      <w:r>
        <w:rPr>
          <w:rFonts w:hint="cs"/>
          <w:b/>
          <w:bCs/>
          <w:sz w:val="28"/>
          <w:szCs w:val="28"/>
          <w:rtl/>
        </w:rPr>
        <w:t xml:space="preserve">/ 1403  مورخ </w:t>
      </w:r>
      <w:r w:rsidR="00CD6EF3">
        <w:rPr>
          <w:rFonts w:hint="cs"/>
          <w:b/>
          <w:bCs/>
          <w:sz w:val="28"/>
          <w:szCs w:val="28"/>
          <w:rtl/>
        </w:rPr>
        <w:t>23</w:t>
      </w:r>
      <w:r>
        <w:rPr>
          <w:rFonts w:hint="cs"/>
          <w:b/>
          <w:bCs/>
          <w:sz w:val="28"/>
          <w:szCs w:val="28"/>
          <w:rtl/>
        </w:rPr>
        <w:t>/</w:t>
      </w:r>
      <w:r w:rsidR="00CD6EF3">
        <w:rPr>
          <w:rFonts w:hint="cs"/>
          <w:b/>
          <w:bCs/>
          <w:sz w:val="28"/>
          <w:szCs w:val="28"/>
          <w:rtl/>
        </w:rPr>
        <w:t>10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/1403  ضمن تشکر و قدردانی از ارسال آثار همکاران رشته</w:t>
      </w:r>
      <w:r w:rsidR="00CD6EF3">
        <w:rPr>
          <w:rFonts w:hint="cs"/>
          <w:b/>
          <w:bCs/>
          <w:sz w:val="28"/>
          <w:szCs w:val="28"/>
          <w:rtl/>
        </w:rPr>
        <w:t xml:space="preserve"> شایستگی های غیر فنی</w:t>
      </w:r>
      <w:r>
        <w:rPr>
          <w:rFonts w:hint="cs"/>
          <w:b/>
          <w:bCs/>
          <w:sz w:val="28"/>
          <w:szCs w:val="28"/>
          <w:rtl/>
        </w:rPr>
        <w:t xml:space="preserve">، بدین وسیله نتایج استانی </w:t>
      </w:r>
      <w:r w:rsidR="00CD6EF3">
        <w:rPr>
          <w:rFonts w:hint="cs"/>
          <w:b/>
          <w:bCs/>
          <w:sz w:val="28"/>
          <w:szCs w:val="28"/>
          <w:rtl/>
        </w:rPr>
        <w:t xml:space="preserve">مسابقه طرح درس نویسی </w:t>
      </w:r>
      <w:r>
        <w:rPr>
          <w:rFonts w:hint="cs"/>
          <w:b/>
          <w:bCs/>
          <w:sz w:val="28"/>
          <w:szCs w:val="28"/>
          <w:rtl/>
        </w:rPr>
        <w:t xml:space="preserve">به حضور اعلام می گردد.شایان ذکر است گواهی کسب رتبه برتر استانی در سامانه </w:t>
      </w:r>
      <w:r>
        <w:rPr>
          <w:b/>
          <w:bCs/>
          <w:sz w:val="28"/>
          <w:szCs w:val="28"/>
        </w:rPr>
        <w:t xml:space="preserve">  </w:t>
      </w:r>
      <w:hyperlink r:id="rId7" w:history="1">
        <w:r>
          <w:rPr>
            <w:rStyle w:val="Hyperlink"/>
            <w:b/>
            <w:bCs/>
            <w:sz w:val="28"/>
            <w:szCs w:val="28"/>
          </w:rPr>
          <w:t>http://www.kurdgt.ir</w:t>
        </w:r>
      </w:hyperlink>
      <w:r>
        <w:rPr>
          <w:rFonts w:hint="cs"/>
          <w:b/>
          <w:bCs/>
          <w:sz w:val="28"/>
          <w:szCs w:val="28"/>
          <w:rtl/>
        </w:rPr>
        <w:t xml:space="preserve"> برای نامبردگان</w:t>
      </w:r>
      <w:r>
        <w:rPr>
          <w:rFonts w:hint="cs"/>
          <w:b/>
          <w:bCs/>
          <w:sz w:val="28"/>
          <w:szCs w:val="28"/>
          <w:rtl/>
        </w:rPr>
        <w:t xml:space="preserve"> صادر شده است و لوح تقدیر استانی نیز پس از طی مراحل اداری صادر و به حضور ارسال می گردد.</w:t>
      </w:r>
    </w:p>
    <w:p w:rsidR="008D215D" w:rsidRDefault="008D215D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94"/>
        <w:gridCol w:w="1578"/>
        <w:gridCol w:w="1824"/>
        <w:gridCol w:w="1858"/>
      </w:tblGrid>
      <w:tr w:rsidR="008D215D">
        <w:trPr>
          <w:jc w:val="center"/>
        </w:trPr>
        <w:tc>
          <w:tcPr>
            <w:tcW w:w="2094" w:type="dxa"/>
          </w:tcPr>
          <w:p w:rsidR="008D215D" w:rsidRDefault="006906B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  <w:p w:rsidR="008D215D" w:rsidRDefault="008D215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8D215D" w:rsidRDefault="006906B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کد پرسنلی</w:t>
            </w:r>
          </w:p>
        </w:tc>
        <w:tc>
          <w:tcPr>
            <w:tcW w:w="1824" w:type="dxa"/>
          </w:tcPr>
          <w:p w:rsidR="008D215D" w:rsidRDefault="006906B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شهرستان</w:t>
            </w:r>
          </w:p>
        </w:tc>
        <w:tc>
          <w:tcPr>
            <w:tcW w:w="1858" w:type="dxa"/>
          </w:tcPr>
          <w:p w:rsidR="008D215D" w:rsidRDefault="006906B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رتبه</w:t>
            </w:r>
          </w:p>
        </w:tc>
      </w:tr>
      <w:tr w:rsidR="008D215D">
        <w:trPr>
          <w:jc w:val="center"/>
        </w:trPr>
        <w:tc>
          <w:tcPr>
            <w:tcW w:w="2094" w:type="dxa"/>
          </w:tcPr>
          <w:p w:rsidR="008D215D" w:rsidRDefault="00CD6E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محمد هادی مصطفی</w:t>
            </w:r>
          </w:p>
          <w:p w:rsidR="008D215D" w:rsidRDefault="008D215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8D215D" w:rsidRDefault="00CD6E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58010375</w:t>
            </w:r>
          </w:p>
        </w:tc>
        <w:tc>
          <w:tcPr>
            <w:tcW w:w="1824" w:type="dxa"/>
          </w:tcPr>
          <w:p w:rsidR="008D215D" w:rsidRDefault="00CD6E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زیویه سقز</w:t>
            </w:r>
          </w:p>
        </w:tc>
        <w:tc>
          <w:tcPr>
            <w:tcW w:w="1858" w:type="dxa"/>
          </w:tcPr>
          <w:p w:rsidR="008D215D" w:rsidRDefault="006906B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اول</w:t>
            </w:r>
          </w:p>
        </w:tc>
      </w:tr>
      <w:tr w:rsidR="008D215D">
        <w:trPr>
          <w:jc w:val="center"/>
        </w:trPr>
        <w:tc>
          <w:tcPr>
            <w:tcW w:w="2094" w:type="dxa"/>
          </w:tcPr>
          <w:p w:rsidR="008D215D" w:rsidRDefault="00CD6E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بهار وفائی</w:t>
            </w:r>
            <w:r w:rsidR="006906B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78" w:type="dxa"/>
          </w:tcPr>
          <w:p w:rsidR="008D215D" w:rsidRDefault="00CD6E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58030609</w:t>
            </w:r>
          </w:p>
        </w:tc>
        <w:tc>
          <w:tcPr>
            <w:tcW w:w="1824" w:type="dxa"/>
          </w:tcPr>
          <w:p w:rsidR="008D215D" w:rsidRDefault="00CD6E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کامیاران</w:t>
            </w:r>
          </w:p>
          <w:p w:rsidR="008D215D" w:rsidRDefault="008D215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58" w:type="dxa"/>
          </w:tcPr>
          <w:p w:rsidR="008D215D" w:rsidRDefault="006906B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دوم</w:t>
            </w:r>
          </w:p>
        </w:tc>
      </w:tr>
      <w:tr w:rsidR="008D215D">
        <w:trPr>
          <w:jc w:val="center"/>
        </w:trPr>
        <w:tc>
          <w:tcPr>
            <w:tcW w:w="2094" w:type="dxa"/>
          </w:tcPr>
          <w:p w:rsidR="008D215D" w:rsidRDefault="00CD6E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آرزو پیری</w:t>
            </w:r>
          </w:p>
          <w:p w:rsidR="008D215D" w:rsidRDefault="008D215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78" w:type="dxa"/>
          </w:tcPr>
          <w:p w:rsidR="008D215D" w:rsidRDefault="00CD6EF3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58010580</w:t>
            </w:r>
          </w:p>
        </w:tc>
        <w:tc>
          <w:tcPr>
            <w:tcW w:w="1824" w:type="dxa"/>
          </w:tcPr>
          <w:p w:rsidR="008D215D" w:rsidRDefault="006906B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کامیاران </w:t>
            </w:r>
          </w:p>
        </w:tc>
        <w:tc>
          <w:tcPr>
            <w:tcW w:w="1858" w:type="dxa"/>
          </w:tcPr>
          <w:p w:rsidR="008D215D" w:rsidRDefault="006906BD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سوم</w:t>
            </w:r>
          </w:p>
        </w:tc>
      </w:tr>
    </w:tbl>
    <w:p w:rsidR="008D215D" w:rsidRDefault="008D215D">
      <w:pPr>
        <w:rPr>
          <w:rtl/>
        </w:rPr>
      </w:pPr>
    </w:p>
    <w:sectPr w:rsidR="008D215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BD" w:rsidRDefault="006906BD">
      <w:pPr>
        <w:spacing w:line="240" w:lineRule="auto"/>
      </w:pPr>
      <w:r>
        <w:separator/>
      </w:r>
    </w:p>
  </w:endnote>
  <w:endnote w:type="continuationSeparator" w:id="0">
    <w:p w:rsidR="006906BD" w:rsidRDefault="00690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BD" w:rsidRDefault="006906BD">
      <w:pPr>
        <w:spacing w:after="0"/>
      </w:pPr>
      <w:r>
        <w:separator/>
      </w:r>
    </w:p>
  </w:footnote>
  <w:footnote w:type="continuationSeparator" w:id="0">
    <w:p w:rsidR="006906BD" w:rsidRDefault="006906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27"/>
    <w:rsid w:val="0007313C"/>
    <w:rsid w:val="00087C00"/>
    <w:rsid w:val="00120027"/>
    <w:rsid w:val="002C2ECE"/>
    <w:rsid w:val="002C766D"/>
    <w:rsid w:val="00336C2A"/>
    <w:rsid w:val="00376799"/>
    <w:rsid w:val="005C71D6"/>
    <w:rsid w:val="00621CBF"/>
    <w:rsid w:val="0063529A"/>
    <w:rsid w:val="00636015"/>
    <w:rsid w:val="006906BD"/>
    <w:rsid w:val="006D6724"/>
    <w:rsid w:val="007F084A"/>
    <w:rsid w:val="0085190B"/>
    <w:rsid w:val="008D215D"/>
    <w:rsid w:val="00B01916"/>
    <w:rsid w:val="00BD4BE3"/>
    <w:rsid w:val="00CD6EF3"/>
    <w:rsid w:val="00D82FB9"/>
    <w:rsid w:val="30F8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rdgt.i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cn5500</dc:creator>
  <cp:lastModifiedBy>kasra computer</cp:lastModifiedBy>
  <cp:revision>2</cp:revision>
  <dcterms:created xsi:type="dcterms:W3CDTF">2025-03-02T07:39:00Z</dcterms:created>
  <dcterms:modified xsi:type="dcterms:W3CDTF">2025-03-02T07:39:00Z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A95B7BBF3491491684D83A9C96682389_12</vt:lpwstr>
  </property>
</Properties>
</file>